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B21" w:rsidRPr="00757B21" w:rsidRDefault="00757B21" w:rsidP="00757B21">
      <w:pPr>
        <w:shd w:val="clear" w:color="auto" w:fill="FFFFFF"/>
        <w:spacing w:after="270" w:line="450" w:lineRule="atLeast"/>
        <w:outlineLvl w:val="0"/>
        <w:rPr>
          <w:rFonts w:ascii="Arial" w:eastAsia="Times New Roman" w:hAnsi="Arial" w:cs="Arial"/>
          <w:color w:val="303030"/>
          <w:kern w:val="36"/>
          <w:sz w:val="36"/>
          <w:szCs w:val="36"/>
          <w:lang w:eastAsia="ru-RU"/>
        </w:rPr>
      </w:pPr>
      <w:r w:rsidRPr="00757B21">
        <w:rPr>
          <w:rFonts w:ascii="Arial" w:eastAsia="Times New Roman" w:hAnsi="Arial" w:cs="Arial"/>
          <w:color w:val="303030"/>
          <w:kern w:val="36"/>
          <w:sz w:val="36"/>
          <w:szCs w:val="36"/>
          <w:lang w:eastAsia="ru-RU"/>
        </w:rPr>
        <w:t>Как пройти аттестацию педагогическим работникам</w:t>
      </w:r>
    </w:p>
    <w:p w:rsidR="00757B21" w:rsidRPr="00757B21" w:rsidRDefault="00757B21" w:rsidP="00757B21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03030"/>
          <w:sz w:val="21"/>
          <w:szCs w:val="21"/>
          <w:lang w:eastAsia="ru-RU"/>
        </w:rPr>
      </w:pPr>
      <w:r w:rsidRPr="00757B21">
        <w:rPr>
          <w:rFonts w:ascii="Arial" w:eastAsia="Times New Roman" w:hAnsi="Arial" w:cs="Arial"/>
          <w:color w:val="303030"/>
          <w:sz w:val="21"/>
          <w:szCs w:val="21"/>
          <w:lang w:eastAsia="ru-RU"/>
        </w:rPr>
        <w:t>1</w:t>
      </w:r>
    </w:p>
    <w:p w:rsidR="00757B21" w:rsidRPr="00757B21" w:rsidRDefault="00757B21" w:rsidP="00757B21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03030"/>
          <w:sz w:val="21"/>
          <w:szCs w:val="21"/>
          <w:lang w:eastAsia="ru-RU"/>
        </w:rPr>
      </w:pPr>
      <w:hyperlink r:id="rId4" w:tooltip="Перечень необходимых документов" w:history="1">
        <w:r w:rsidRPr="00757B21">
          <w:rPr>
            <w:rFonts w:ascii="Arial" w:eastAsia="Times New Roman" w:hAnsi="Arial" w:cs="Arial"/>
            <w:color w:val="67885E"/>
            <w:sz w:val="21"/>
            <w:u w:val="single"/>
            <w:lang w:eastAsia="ru-RU"/>
          </w:rPr>
          <w:t>2</w:t>
        </w:r>
      </w:hyperlink>
    </w:p>
    <w:p w:rsidR="00757B21" w:rsidRPr="00757B21" w:rsidRDefault="00757B21" w:rsidP="00757B21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03030"/>
          <w:sz w:val="21"/>
          <w:szCs w:val="21"/>
          <w:lang w:eastAsia="ru-RU"/>
        </w:rPr>
      </w:pPr>
      <w:hyperlink r:id="rId5" w:tooltip="Куда обращаться" w:history="1">
        <w:r w:rsidRPr="00757B21">
          <w:rPr>
            <w:rFonts w:ascii="Arial" w:eastAsia="Times New Roman" w:hAnsi="Arial" w:cs="Arial"/>
            <w:color w:val="67885E"/>
            <w:sz w:val="21"/>
            <w:u w:val="single"/>
            <w:lang w:eastAsia="ru-RU"/>
          </w:rPr>
          <w:t>3</w:t>
        </w:r>
      </w:hyperlink>
    </w:p>
    <w:p w:rsidR="00757B21" w:rsidRPr="00757B21" w:rsidRDefault="00757B21" w:rsidP="00757B21">
      <w:pPr>
        <w:shd w:val="clear" w:color="auto" w:fill="FFFFFF"/>
        <w:spacing w:before="100" w:beforeAutospacing="1" w:after="100" w:afterAutospacing="1" w:line="270" w:lineRule="atLeast"/>
        <w:outlineLvl w:val="2"/>
        <w:rPr>
          <w:rFonts w:ascii="Arial" w:eastAsia="Times New Roman" w:hAnsi="Arial" w:cs="Arial"/>
          <w:b/>
          <w:bCs/>
          <w:color w:val="303030"/>
          <w:sz w:val="27"/>
          <w:szCs w:val="27"/>
          <w:lang w:eastAsia="ru-RU"/>
        </w:rPr>
      </w:pPr>
      <w:r w:rsidRPr="00757B21">
        <w:rPr>
          <w:rFonts w:ascii="Arial" w:eastAsia="Times New Roman" w:hAnsi="Arial" w:cs="Arial"/>
          <w:b/>
          <w:bCs/>
          <w:color w:val="303030"/>
          <w:sz w:val="27"/>
          <w:szCs w:val="27"/>
          <w:lang w:eastAsia="ru-RU"/>
        </w:rPr>
        <w:t>Как проходит процесс аттестации</w:t>
      </w:r>
    </w:p>
    <w:p w:rsidR="00757B21" w:rsidRPr="00757B21" w:rsidRDefault="00757B21" w:rsidP="00757B21">
      <w:pPr>
        <w:shd w:val="clear" w:color="auto" w:fill="FFFFFF"/>
        <w:spacing w:before="135" w:after="135" w:line="270" w:lineRule="atLeast"/>
        <w:jc w:val="both"/>
        <w:rPr>
          <w:rFonts w:ascii="Arial" w:eastAsia="Times New Roman" w:hAnsi="Arial" w:cs="Arial"/>
          <w:color w:val="303030"/>
          <w:sz w:val="21"/>
          <w:szCs w:val="21"/>
          <w:lang w:eastAsia="ru-RU"/>
        </w:rPr>
      </w:pPr>
      <w:r w:rsidRPr="00757B21">
        <w:rPr>
          <w:rFonts w:ascii="Times New Roman" w:eastAsia="Times New Roman" w:hAnsi="Times New Roman" w:cs="Times New Roman"/>
          <w:color w:val="303030"/>
          <w:sz w:val="26"/>
          <w:szCs w:val="26"/>
          <w:lang w:eastAsia="ru-RU"/>
        </w:rPr>
        <w:t> </w:t>
      </w:r>
      <w:proofErr w:type="gramStart"/>
      <w:r w:rsidRPr="00757B21">
        <w:rPr>
          <w:rFonts w:ascii="Times New Roman" w:eastAsia="Times New Roman" w:hAnsi="Times New Roman" w:cs="Times New Roman"/>
          <w:color w:val="303030"/>
          <w:sz w:val="26"/>
          <w:szCs w:val="26"/>
          <w:lang w:val="en-US" w:eastAsia="ru-RU"/>
        </w:rPr>
        <w:t>I</w:t>
      </w:r>
      <w:r w:rsidRPr="00757B21">
        <w:rPr>
          <w:rFonts w:ascii="Times New Roman" w:eastAsia="Times New Roman" w:hAnsi="Times New Roman" w:cs="Times New Roman"/>
          <w:color w:val="303030"/>
          <w:sz w:val="26"/>
          <w:lang w:eastAsia="ru-RU"/>
        </w:rPr>
        <w:t> </w:t>
      </w:r>
      <w:r w:rsidRPr="00757B21">
        <w:rPr>
          <w:rFonts w:ascii="Times New Roman" w:eastAsia="Times New Roman" w:hAnsi="Times New Roman" w:cs="Times New Roman"/>
          <w:color w:val="303030"/>
          <w:sz w:val="26"/>
          <w:szCs w:val="26"/>
          <w:lang w:eastAsia="ru-RU"/>
        </w:rPr>
        <w:t>вид - обязательная аттестация с целью подтверждения соответствия занимаемой должности.</w:t>
      </w:r>
      <w:proofErr w:type="gramEnd"/>
      <w:r w:rsidRPr="00757B21">
        <w:rPr>
          <w:rFonts w:ascii="Times New Roman" w:eastAsia="Times New Roman" w:hAnsi="Times New Roman" w:cs="Times New Roman"/>
          <w:color w:val="303030"/>
          <w:sz w:val="26"/>
          <w:lang w:eastAsia="ru-RU"/>
        </w:rPr>
        <w:t> </w:t>
      </w:r>
      <w:r w:rsidRPr="00757B21">
        <w:rPr>
          <w:rFonts w:ascii="Times New Roman" w:eastAsia="Times New Roman" w:hAnsi="Times New Roman" w:cs="Times New Roman"/>
          <w:i/>
          <w:iCs/>
          <w:color w:val="303030"/>
          <w:sz w:val="26"/>
          <w:lang w:eastAsia="ru-RU"/>
        </w:rPr>
        <w:t>Проводится один раз в пять лет на основе оценки их профессиональной деятельности аттестационными комиссиями, самостоятельно формируемыми организациями (далее - аттестационная комиссия организации) в отношении  педагогических работников, не имеющих квалификационных категории.</w:t>
      </w:r>
      <w:r w:rsidRPr="00757B21">
        <w:rPr>
          <w:rFonts w:ascii="Times New Roman" w:eastAsia="Times New Roman" w:hAnsi="Times New Roman" w:cs="Times New Roman"/>
          <w:color w:val="303030"/>
          <w:sz w:val="26"/>
          <w:szCs w:val="26"/>
          <w:lang w:eastAsia="ru-RU"/>
        </w:rPr>
        <w:t> </w:t>
      </w:r>
    </w:p>
    <w:p w:rsidR="00757B21" w:rsidRPr="00757B21" w:rsidRDefault="00757B21" w:rsidP="00757B21">
      <w:pPr>
        <w:shd w:val="clear" w:color="auto" w:fill="FFFFFF"/>
        <w:spacing w:before="135" w:after="135" w:line="270" w:lineRule="atLeast"/>
        <w:jc w:val="both"/>
        <w:rPr>
          <w:rFonts w:ascii="Arial" w:eastAsia="Times New Roman" w:hAnsi="Arial" w:cs="Arial"/>
          <w:color w:val="303030"/>
          <w:sz w:val="21"/>
          <w:szCs w:val="21"/>
          <w:lang w:eastAsia="ru-RU"/>
        </w:rPr>
      </w:pPr>
      <w:r w:rsidRPr="00757B21">
        <w:rPr>
          <w:rFonts w:ascii="Times New Roman" w:eastAsia="Times New Roman" w:hAnsi="Times New Roman" w:cs="Times New Roman"/>
          <w:b/>
          <w:bCs/>
          <w:color w:val="303030"/>
          <w:sz w:val="26"/>
          <w:lang w:eastAsia="ru-RU"/>
        </w:rPr>
        <w:t>Сроки и этапы обязательной аттестации на соответствие занимаемой должности </w:t>
      </w:r>
    </w:p>
    <w:tbl>
      <w:tblPr>
        <w:tblW w:w="10206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56"/>
        <w:gridCol w:w="6150"/>
        <w:gridCol w:w="3500"/>
      </w:tblGrid>
      <w:tr w:rsidR="00757B21" w:rsidRPr="00757B21" w:rsidTr="00757B21">
        <w:trPr>
          <w:trHeight w:val="1794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B21" w:rsidRPr="00757B21" w:rsidRDefault="00757B21" w:rsidP="00757B21">
            <w:pPr>
              <w:spacing w:before="135" w:after="135" w:line="270" w:lineRule="atLeast"/>
              <w:jc w:val="both"/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</w:pPr>
            <w:r w:rsidRPr="00757B21">
              <w:rPr>
                <w:rFonts w:ascii="Times New Roman" w:eastAsia="Times New Roman" w:hAnsi="Times New Roman" w:cs="Times New Roman"/>
                <w:color w:val="30303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B21" w:rsidRPr="00757B21" w:rsidRDefault="00757B21" w:rsidP="00757B21">
            <w:pPr>
              <w:spacing w:before="135" w:after="135" w:line="270" w:lineRule="atLeast"/>
              <w:jc w:val="both"/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</w:pPr>
            <w:r w:rsidRPr="00757B21">
              <w:rPr>
                <w:rFonts w:ascii="Times New Roman" w:eastAsia="Times New Roman" w:hAnsi="Times New Roman" w:cs="Times New Roman"/>
                <w:color w:val="303030"/>
                <w:sz w:val="26"/>
                <w:szCs w:val="26"/>
                <w:lang w:eastAsia="ru-RU"/>
              </w:rPr>
              <w:t>Предварительный этап:</w:t>
            </w:r>
          </w:p>
          <w:p w:rsidR="00757B21" w:rsidRPr="00757B21" w:rsidRDefault="00757B21" w:rsidP="00757B21">
            <w:pPr>
              <w:spacing w:before="135" w:after="135" w:line="270" w:lineRule="atLeast"/>
              <w:jc w:val="both"/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</w:pPr>
            <w:r w:rsidRPr="00757B21">
              <w:rPr>
                <w:rFonts w:ascii="Times New Roman" w:eastAsia="Times New Roman" w:hAnsi="Times New Roman" w:cs="Times New Roman"/>
                <w:color w:val="303030"/>
                <w:sz w:val="26"/>
                <w:szCs w:val="26"/>
                <w:lang w:eastAsia="ru-RU"/>
              </w:rPr>
              <w:t>- Подготовка работодателем</w:t>
            </w:r>
            <w:r w:rsidRPr="00757B21">
              <w:rPr>
                <w:rFonts w:ascii="Times New Roman" w:eastAsia="Times New Roman" w:hAnsi="Times New Roman" w:cs="Times New Roman"/>
                <w:color w:val="303030"/>
                <w:sz w:val="26"/>
                <w:lang w:eastAsia="ru-RU"/>
              </w:rPr>
              <w:t> </w:t>
            </w:r>
            <w:hyperlink r:id="rId6" w:history="1">
              <w:r w:rsidRPr="00757B21">
                <w:rPr>
                  <w:rFonts w:ascii="Times New Roman" w:eastAsia="Times New Roman" w:hAnsi="Times New Roman" w:cs="Times New Roman"/>
                  <w:color w:val="67885E"/>
                  <w:sz w:val="26"/>
                  <w:u w:val="single"/>
                  <w:lang w:eastAsia="ru-RU"/>
                </w:rPr>
                <w:t>представлений</w:t>
              </w:r>
            </w:hyperlink>
            <w:r w:rsidRPr="00757B21">
              <w:rPr>
                <w:rFonts w:ascii="Times New Roman" w:eastAsia="Times New Roman" w:hAnsi="Times New Roman" w:cs="Times New Roman"/>
                <w:color w:val="303030"/>
                <w:sz w:val="26"/>
                <w:lang w:eastAsia="ru-RU"/>
              </w:rPr>
              <w:t> </w:t>
            </w:r>
            <w:r w:rsidRPr="00757B21">
              <w:rPr>
                <w:rFonts w:ascii="Times New Roman" w:eastAsia="Times New Roman" w:hAnsi="Times New Roman" w:cs="Times New Roman"/>
                <w:color w:val="303030"/>
                <w:sz w:val="26"/>
                <w:szCs w:val="26"/>
                <w:lang w:eastAsia="ru-RU"/>
              </w:rPr>
              <w:t>на аттестуемых работников</w:t>
            </w:r>
          </w:p>
        </w:tc>
        <w:tc>
          <w:tcPr>
            <w:tcW w:w="3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B21" w:rsidRPr="00757B21" w:rsidRDefault="00757B21" w:rsidP="00757B21">
            <w:pPr>
              <w:spacing w:before="135" w:after="135" w:line="270" w:lineRule="atLeast"/>
              <w:jc w:val="both"/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</w:pPr>
            <w:r w:rsidRPr="00757B21">
              <w:rPr>
                <w:rFonts w:ascii="Times New Roman" w:eastAsia="Times New Roman" w:hAnsi="Times New Roman" w:cs="Times New Roman"/>
                <w:i/>
                <w:iCs/>
                <w:color w:val="303030"/>
                <w:sz w:val="26"/>
                <w:lang w:eastAsia="ru-RU"/>
              </w:rPr>
              <w:t>Проводится  постоянно, при наличии аттестуемых, подлежащих аттестации, кто проработал в данной организации более 2 лет.</w:t>
            </w:r>
          </w:p>
          <w:p w:rsidR="00757B21" w:rsidRPr="00757B21" w:rsidRDefault="00757B21" w:rsidP="00757B21">
            <w:pPr>
              <w:spacing w:before="135" w:after="135" w:line="270" w:lineRule="atLeast"/>
              <w:jc w:val="center"/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</w:pPr>
            <w:r w:rsidRPr="00757B21">
              <w:rPr>
                <w:rFonts w:ascii="Times New Roman" w:eastAsia="Times New Roman" w:hAnsi="Times New Roman" w:cs="Times New Roman"/>
                <w:b/>
                <w:bCs/>
                <w:color w:val="303030"/>
                <w:sz w:val="26"/>
                <w:lang w:eastAsia="ru-RU"/>
              </w:rPr>
              <w:t> </w:t>
            </w:r>
          </w:p>
        </w:tc>
      </w:tr>
      <w:tr w:rsidR="00757B21" w:rsidRPr="00757B21" w:rsidTr="00757B21"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B21" w:rsidRPr="00757B21" w:rsidRDefault="00757B21" w:rsidP="00757B21">
            <w:pPr>
              <w:spacing w:before="135" w:after="135" w:line="270" w:lineRule="atLeast"/>
              <w:jc w:val="both"/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</w:pPr>
            <w:r w:rsidRPr="00757B21">
              <w:rPr>
                <w:rFonts w:ascii="Times New Roman" w:eastAsia="Times New Roman" w:hAnsi="Times New Roman" w:cs="Times New Roman"/>
                <w:color w:val="303030"/>
                <w:sz w:val="26"/>
                <w:szCs w:val="26"/>
                <w:lang w:val="en-US" w:eastAsia="ru-RU"/>
              </w:rPr>
              <w:t>II.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B21" w:rsidRPr="00757B21" w:rsidRDefault="00757B21" w:rsidP="00757B21">
            <w:pPr>
              <w:spacing w:before="135" w:after="135" w:line="270" w:lineRule="atLeast"/>
              <w:jc w:val="both"/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</w:pPr>
            <w:r w:rsidRPr="00757B21">
              <w:rPr>
                <w:rFonts w:ascii="Times New Roman" w:eastAsia="Times New Roman" w:hAnsi="Times New Roman" w:cs="Times New Roman"/>
                <w:color w:val="303030"/>
                <w:sz w:val="26"/>
                <w:szCs w:val="26"/>
                <w:lang w:eastAsia="ru-RU"/>
              </w:rPr>
              <w:t>Проведение</w:t>
            </w:r>
            <w:r w:rsidRPr="00757B21">
              <w:rPr>
                <w:rFonts w:ascii="Times New Roman" w:eastAsia="Times New Roman" w:hAnsi="Times New Roman" w:cs="Times New Roman"/>
                <w:color w:val="303030"/>
                <w:sz w:val="26"/>
                <w:lang w:eastAsia="ru-RU"/>
              </w:rPr>
              <w:t> </w:t>
            </w:r>
            <w:hyperlink r:id="rId7" w:history="1">
              <w:r w:rsidRPr="00757B21">
                <w:rPr>
                  <w:rFonts w:ascii="Times New Roman" w:eastAsia="Times New Roman" w:hAnsi="Times New Roman" w:cs="Times New Roman"/>
                  <w:color w:val="67885E"/>
                  <w:sz w:val="26"/>
                  <w:u w:val="single"/>
                  <w:lang w:eastAsia="ru-RU"/>
                </w:rPr>
                <w:t>оценки профессиональной деятельности  аттестуемых работников (оценка знаний: профессиональное тестирование, решение педагогических ситуаций, подготовка  конспекта урока, занятия)</w:t>
              </w:r>
            </w:hyperlink>
          </w:p>
        </w:tc>
        <w:tc>
          <w:tcPr>
            <w:tcW w:w="35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B21" w:rsidRPr="00757B21" w:rsidRDefault="00757B21" w:rsidP="00757B21">
            <w:pPr>
              <w:spacing w:before="135" w:after="135" w:line="270" w:lineRule="atLeast"/>
              <w:jc w:val="both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 w:rsidRPr="00757B21">
              <w:rPr>
                <w:rFonts w:ascii="Times New Roman" w:eastAsia="Times New Roman" w:hAnsi="Times New Roman" w:cs="Times New Roman"/>
                <w:i/>
                <w:iCs/>
                <w:color w:val="303030"/>
                <w:sz w:val="26"/>
                <w:lang w:eastAsia="ru-RU"/>
              </w:rPr>
              <w:t> </w:t>
            </w:r>
          </w:p>
          <w:p w:rsidR="00757B21" w:rsidRPr="00757B21" w:rsidRDefault="00757B21" w:rsidP="00757B21">
            <w:pPr>
              <w:spacing w:before="135" w:after="135" w:line="270" w:lineRule="atLeast"/>
              <w:jc w:val="both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 w:rsidRPr="00757B21">
              <w:rPr>
                <w:rFonts w:ascii="Times New Roman" w:eastAsia="Times New Roman" w:hAnsi="Times New Roman" w:cs="Times New Roman"/>
                <w:i/>
                <w:iCs/>
                <w:color w:val="303030"/>
                <w:sz w:val="26"/>
                <w:lang w:eastAsia="ru-RU"/>
              </w:rPr>
              <w:t> </w:t>
            </w:r>
          </w:p>
          <w:p w:rsidR="00757B21" w:rsidRPr="00757B21" w:rsidRDefault="00757B21" w:rsidP="00757B21">
            <w:pPr>
              <w:spacing w:before="135" w:after="135" w:line="270" w:lineRule="atLeast"/>
              <w:jc w:val="both"/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  <w:lang w:eastAsia="ru-RU"/>
              </w:rPr>
            </w:pPr>
            <w:r w:rsidRPr="00757B21">
              <w:rPr>
                <w:rFonts w:ascii="Times New Roman" w:eastAsia="Times New Roman" w:hAnsi="Times New Roman" w:cs="Times New Roman"/>
                <w:i/>
                <w:iCs/>
                <w:color w:val="303030"/>
                <w:sz w:val="26"/>
                <w:lang w:eastAsia="ru-RU"/>
              </w:rPr>
              <w:t>В  течение двух месяцев со дня издания приказа  о проведении аттестации работника.</w:t>
            </w:r>
          </w:p>
          <w:p w:rsidR="00757B21" w:rsidRPr="00757B21" w:rsidRDefault="00757B21" w:rsidP="00757B21">
            <w:pPr>
              <w:spacing w:before="135" w:after="135" w:line="270" w:lineRule="atLeast"/>
              <w:jc w:val="center"/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</w:pPr>
            <w:r w:rsidRPr="00757B21">
              <w:rPr>
                <w:rFonts w:ascii="Times New Roman" w:eastAsia="Times New Roman" w:hAnsi="Times New Roman" w:cs="Times New Roman"/>
                <w:i/>
                <w:iCs/>
                <w:color w:val="303030"/>
                <w:sz w:val="26"/>
                <w:lang w:eastAsia="ru-RU"/>
              </w:rPr>
              <w:t> </w:t>
            </w:r>
          </w:p>
        </w:tc>
      </w:tr>
      <w:tr w:rsidR="00757B21" w:rsidRPr="00757B21" w:rsidTr="00757B21"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B21" w:rsidRPr="00757B21" w:rsidRDefault="00757B21" w:rsidP="00757B21">
            <w:pPr>
              <w:spacing w:before="135" w:after="135" w:line="270" w:lineRule="atLeast"/>
              <w:jc w:val="both"/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</w:pPr>
            <w:r w:rsidRPr="00757B21">
              <w:rPr>
                <w:rFonts w:ascii="Times New Roman" w:eastAsia="Times New Roman" w:hAnsi="Times New Roman" w:cs="Times New Roman"/>
                <w:color w:val="303030"/>
                <w:sz w:val="26"/>
                <w:szCs w:val="26"/>
                <w:lang w:eastAsia="ru-RU"/>
              </w:rPr>
              <w:t>Ш</w:t>
            </w:r>
            <w:r w:rsidRPr="00757B21">
              <w:rPr>
                <w:rFonts w:ascii="Times New Roman" w:eastAsia="Times New Roman" w:hAnsi="Times New Roman" w:cs="Times New Roman"/>
                <w:color w:val="303030"/>
                <w:sz w:val="26"/>
                <w:szCs w:val="26"/>
                <w:lang w:val="en-US" w:eastAsia="ru-RU"/>
              </w:rPr>
              <w:t>.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B21" w:rsidRPr="00757B21" w:rsidRDefault="00757B21" w:rsidP="00757B21">
            <w:pPr>
              <w:spacing w:before="135" w:after="135" w:line="270" w:lineRule="atLeast"/>
              <w:jc w:val="both"/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</w:pPr>
            <w:r w:rsidRPr="00757B21">
              <w:rPr>
                <w:rFonts w:ascii="Times New Roman" w:eastAsia="Times New Roman" w:hAnsi="Times New Roman" w:cs="Times New Roman"/>
                <w:color w:val="303030"/>
                <w:sz w:val="26"/>
                <w:szCs w:val="26"/>
                <w:lang w:eastAsia="ru-RU"/>
              </w:rPr>
              <w:t>Принятие аттестационной комиссией организации решения о соответствии/несоответствии аттестуемого работника занимаемой должности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57B21" w:rsidRPr="00757B21" w:rsidRDefault="00757B21" w:rsidP="00757B21">
            <w:pPr>
              <w:spacing w:after="0" w:line="240" w:lineRule="auto"/>
              <w:rPr>
                <w:rFonts w:ascii="Arial" w:eastAsia="Times New Roman" w:hAnsi="Arial" w:cs="Arial"/>
                <w:color w:val="303030"/>
                <w:sz w:val="21"/>
                <w:szCs w:val="21"/>
                <w:lang w:eastAsia="ru-RU"/>
              </w:rPr>
            </w:pPr>
          </w:p>
        </w:tc>
      </w:tr>
    </w:tbl>
    <w:p w:rsidR="00757B21" w:rsidRPr="00757B21" w:rsidRDefault="00757B21" w:rsidP="00757B21">
      <w:pPr>
        <w:shd w:val="clear" w:color="auto" w:fill="FFFFFF"/>
        <w:spacing w:before="135" w:after="135" w:line="270" w:lineRule="atLeast"/>
        <w:jc w:val="both"/>
        <w:rPr>
          <w:rFonts w:ascii="Arial" w:eastAsia="Times New Roman" w:hAnsi="Arial" w:cs="Arial"/>
          <w:color w:val="303030"/>
          <w:sz w:val="21"/>
          <w:szCs w:val="21"/>
          <w:lang w:eastAsia="ru-RU"/>
        </w:rPr>
      </w:pPr>
      <w:r w:rsidRPr="00757B21">
        <w:rPr>
          <w:rFonts w:ascii="Times New Roman" w:eastAsia="Times New Roman" w:hAnsi="Times New Roman" w:cs="Times New Roman"/>
          <w:b/>
          <w:bCs/>
          <w:color w:val="303030"/>
          <w:sz w:val="26"/>
          <w:lang w:eastAsia="ru-RU"/>
        </w:rPr>
        <w:t>  </w:t>
      </w:r>
    </w:p>
    <w:p w:rsidR="00757B21" w:rsidRPr="00757B21" w:rsidRDefault="00757B21" w:rsidP="00757B21">
      <w:pPr>
        <w:shd w:val="clear" w:color="auto" w:fill="FFFFFF"/>
        <w:spacing w:before="135" w:after="135" w:line="270" w:lineRule="atLeast"/>
        <w:jc w:val="both"/>
        <w:rPr>
          <w:rFonts w:ascii="Arial" w:eastAsia="Times New Roman" w:hAnsi="Arial" w:cs="Arial"/>
          <w:color w:val="303030"/>
          <w:sz w:val="21"/>
          <w:szCs w:val="21"/>
          <w:lang w:eastAsia="ru-RU"/>
        </w:rPr>
      </w:pPr>
      <w:r w:rsidRPr="00757B21">
        <w:rPr>
          <w:rFonts w:ascii="Times New Roman" w:eastAsia="Times New Roman" w:hAnsi="Times New Roman" w:cs="Times New Roman"/>
          <w:b/>
          <w:bCs/>
          <w:color w:val="303030"/>
          <w:sz w:val="26"/>
          <w:lang w:eastAsia="ru-RU"/>
        </w:rPr>
        <w:t>Перечень необходимых документов для проведения </w:t>
      </w:r>
    </w:p>
    <w:p w:rsidR="00757B21" w:rsidRPr="00757B21" w:rsidRDefault="00757B21" w:rsidP="00757B21">
      <w:pPr>
        <w:shd w:val="clear" w:color="auto" w:fill="FFFFFF"/>
        <w:spacing w:before="135" w:after="135" w:line="270" w:lineRule="atLeast"/>
        <w:jc w:val="both"/>
        <w:rPr>
          <w:rFonts w:ascii="Arial" w:eastAsia="Times New Roman" w:hAnsi="Arial" w:cs="Arial"/>
          <w:color w:val="303030"/>
          <w:sz w:val="21"/>
          <w:szCs w:val="21"/>
          <w:lang w:eastAsia="ru-RU"/>
        </w:rPr>
      </w:pPr>
      <w:r w:rsidRPr="00757B21">
        <w:rPr>
          <w:rFonts w:ascii="Times New Roman" w:eastAsia="Times New Roman" w:hAnsi="Times New Roman" w:cs="Times New Roman"/>
          <w:b/>
          <w:bCs/>
          <w:color w:val="303030"/>
          <w:sz w:val="26"/>
          <w:lang w:eastAsia="ru-RU"/>
        </w:rPr>
        <w:t>аттестации педагогических работников Республики Татарстан: </w:t>
      </w:r>
    </w:p>
    <w:p w:rsidR="00757B21" w:rsidRPr="00757B21" w:rsidRDefault="00757B21" w:rsidP="00757B21">
      <w:pPr>
        <w:shd w:val="clear" w:color="auto" w:fill="FFFFFF"/>
        <w:spacing w:before="135" w:after="135" w:line="270" w:lineRule="atLeast"/>
        <w:jc w:val="both"/>
        <w:rPr>
          <w:rFonts w:ascii="Arial" w:eastAsia="Times New Roman" w:hAnsi="Arial" w:cs="Arial"/>
          <w:color w:val="303030"/>
          <w:sz w:val="21"/>
          <w:szCs w:val="21"/>
          <w:lang w:eastAsia="ru-RU"/>
        </w:rPr>
      </w:pPr>
      <w:r w:rsidRPr="00757B21">
        <w:rPr>
          <w:rFonts w:ascii="Times New Roman" w:eastAsia="Times New Roman" w:hAnsi="Times New Roman" w:cs="Times New Roman"/>
          <w:b/>
          <w:bCs/>
          <w:color w:val="303030"/>
          <w:sz w:val="26"/>
          <w:lang w:eastAsia="ru-RU"/>
        </w:rPr>
        <w:t>-  с целью подтверждения соответствия занимаемой должности:</w:t>
      </w:r>
      <w:r w:rsidRPr="00757B21">
        <w:rPr>
          <w:rFonts w:ascii="Times New Roman" w:eastAsia="Times New Roman" w:hAnsi="Times New Roman" w:cs="Times New Roman"/>
          <w:color w:val="303030"/>
          <w:sz w:val="26"/>
          <w:szCs w:val="26"/>
          <w:lang w:eastAsia="ru-RU"/>
        </w:rPr>
        <w:t> </w:t>
      </w:r>
    </w:p>
    <w:p w:rsidR="00757B21" w:rsidRPr="00757B21" w:rsidRDefault="00757B21" w:rsidP="00757B21">
      <w:pPr>
        <w:shd w:val="clear" w:color="auto" w:fill="FFFFFF"/>
        <w:spacing w:before="135" w:after="135" w:line="270" w:lineRule="atLeast"/>
        <w:ind w:hanging="360"/>
        <w:jc w:val="both"/>
        <w:rPr>
          <w:rFonts w:ascii="Arial" w:eastAsia="Times New Roman" w:hAnsi="Arial" w:cs="Arial"/>
          <w:color w:val="303030"/>
          <w:sz w:val="21"/>
          <w:szCs w:val="21"/>
          <w:lang w:eastAsia="ru-RU"/>
        </w:rPr>
      </w:pPr>
      <w:r w:rsidRPr="00757B21">
        <w:rPr>
          <w:rFonts w:ascii="Times New Roman" w:eastAsia="Times New Roman" w:hAnsi="Times New Roman" w:cs="Times New Roman"/>
          <w:color w:val="303030"/>
          <w:sz w:val="26"/>
          <w:szCs w:val="26"/>
          <w:lang w:eastAsia="ru-RU"/>
        </w:rPr>
        <w:t>1.</w:t>
      </w:r>
      <w:r w:rsidRPr="00757B21">
        <w:rPr>
          <w:rFonts w:ascii="Times New Roman" w:eastAsia="Times New Roman" w:hAnsi="Times New Roman" w:cs="Times New Roman"/>
          <w:color w:val="303030"/>
          <w:sz w:val="14"/>
          <w:szCs w:val="14"/>
          <w:lang w:eastAsia="ru-RU"/>
        </w:rPr>
        <w:t>     </w:t>
      </w:r>
      <w:r w:rsidRPr="00757B21">
        <w:rPr>
          <w:rFonts w:ascii="Times New Roman" w:eastAsia="Times New Roman" w:hAnsi="Times New Roman" w:cs="Times New Roman"/>
          <w:color w:val="303030"/>
          <w:sz w:val="14"/>
          <w:lang w:eastAsia="ru-RU"/>
        </w:rPr>
        <w:t> </w:t>
      </w:r>
      <w:hyperlink r:id="rId8" w:history="1">
        <w:r w:rsidRPr="00757B21">
          <w:rPr>
            <w:rFonts w:ascii="Times New Roman" w:eastAsia="Times New Roman" w:hAnsi="Times New Roman" w:cs="Times New Roman"/>
            <w:color w:val="67885E"/>
            <w:sz w:val="26"/>
            <w:u w:val="single"/>
            <w:lang w:eastAsia="ru-RU"/>
          </w:rPr>
          <w:t>Представление</w:t>
        </w:r>
      </w:hyperlink>
      <w:r w:rsidRPr="00757B21">
        <w:rPr>
          <w:rFonts w:ascii="Times New Roman" w:eastAsia="Times New Roman" w:hAnsi="Times New Roman" w:cs="Times New Roman"/>
          <w:color w:val="303030"/>
          <w:sz w:val="26"/>
          <w:lang w:eastAsia="ru-RU"/>
        </w:rPr>
        <w:t> </w:t>
      </w:r>
      <w:r w:rsidRPr="00757B21">
        <w:rPr>
          <w:rFonts w:ascii="Times New Roman" w:eastAsia="Times New Roman" w:hAnsi="Times New Roman" w:cs="Times New Roman"/>
          <w:color w:val="303030"/>
          <w:sz w:val="26"/>
          <w:szCs w:val="26"/>
          <w:lang w:eastAsia="ru-RU"/>
        </w:rPr>
        <w:t>работодателя на аттестуемого работника.</w:t>
      </w:r>
    </w:p>
    <w:p w:rsidR="00757B21" w:rsidRPr="00757B21" w:rsidRDefault="00757B21" w:rsidP="00757B21">
      <w:pPr>
        <w:shd w:val="clear" w:color="auto" w:fill="FFFFFF"/>
        <w:spacing w:before="135" w:after="135" w:line="270" w:lineRule="atLeast"/>
        <w:ind w:hanging="360"/>
        <w:jc w:val="both"/>
        <w:rPr>
          <w:rFonts w:ascii="Arial" w:eastAsia="Times New Roman" w:hAnsi="Arial" w:cs="Arial"/>
          <w:color w:val="303030"/>
          <w:sz w:val="21"/>
          <w:szCs w:val="21"/>
          <w:lang w:eastAsia="ru-RU"/>
        </w:rPr>
      </w:pPr>
      <w:r w:rsidRPr="00757B21">
        <w:rPr>
          <w:rFonts w:ascii="Times New Roman" w:eastAsia="Times New Roman" w:hAnsi="Times New Roman" w:cs="Times New Roman"/>
          <w:color w:val="303030"/>
          <w:sz w:val="26"/>
          <w:szCs w:val="26"/>
          <w:lang w:eastAsia="ru-RU"/>
        </w:rPr>
        <w:t>2.</w:t>
      </w:r>
      <w:r w:rsidRPr="00757B21">
        <w:rPr>
          <w:rFonts w:ascii="Times New Roman" w:eastAsia="Times New Roman" w:hAnsi="Times New Roman" w:cs="Times New Roman"/>
          <w:color w:val="303030"/>
          <w:sz w:val="14"/>
          <w:szCs w:val="14"/>
          <w:lang w:eastAsia="ru-RU"/>
        </w:rPr>
        <w:t>     </w:t>
      </w:r>
      <w:r w:rsidRPr="00757B21">
        <w:rPr>
          <w:rFonts w:ascii="Times New Roman" w:eastAsia="Times New Roman" w:hAnsi="Times New Roman" w:cs="Times New Roman"/>
          <w:color w:val="303030"/>
          <w:sz w:val="14"/>
          <w:lang w:eastAsia="ru-RU"/>
        </w:rPr>
        <w:t> </w:t>
      </w:r>
      <w:r w:rsidRPr="00757B21">
        <w:rPr>
          <w:rFonts w:ascii="Times New Roman" w:eastAsia="Times New Roman" w:hAnsi="Times New Roman" w:cs="Times New Roman"/>
          <w:color w:val="303030"/>
          <w:sz w:val="26"/>
          <w:szCs w:val="26"/>
          <w:lang w:eastAsia="ru-RU"/>
        </w:rPr>
        <w:t>Документ по результатам оценки профессиональной деятельности (оценки знаний) (прохождения аттестуемым работником тестирования, решения педагогических ситуации, подготовка конспекта занятий, урока).      </w:t>
      </w:r>
    </w:p>
    <w:p w:rsidR="00757B21" w:rsidRPr="00757B21" w:rsidRDefault="00757B21" w:rsidP="00757B2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03030"/>
          <w:sz w:val="26"/>
          <w:szCs w:val="26"/>
          <w:shd w:val="clear" w:color="auto" w:fill="FFFFFF"/>
          <w:lang w:eastAsia="ru-RU"/>
        </w:rPr>
      </w:pPr>
      <w:r w:rsidRPr="00757B21">
        <w:rPr>
          <w:rFonts w:ascii="Times New Roman" w:eastAsia="Times New Roman" w:hAnsi="Times New Roman" w:cs="Times New Roman"/>
          <w:color w:val="303030"/>
          <w:sz w:val="26"/>
          <w:szCs w:val="26"/>
          <w:shd w:val="clear" w:color="auto" w:fill="FFFFFF"/>
          <w:lang w:eastAsia="ru-RU"/>
        </w:rPr>
        <w:t>Подтверждающим документом по итогам аттестации  является протокол</w:t>
      </w:r>
    </w:p>
    <w:p w:rsidR="00757B21" w:rsidRPr="00757B21" w:rsidRDefault="00757B21" w:rsidP="00757B21">
      <w:pPr>
        <w:shd w:val="clear" w:color="auto" w:fill="FFFFFF"/>
        <w:spacing w:before="135" w:after="135" w:line="270" w:lineRule="atLeast"/>
        <w:rPr>
          <w:rFonts w:ascii="Arial" w:eastAsia="Times New Roman" w:hAnsi="Arial" w:cs="Arial"/>
          <w:color w:val="303030"/>
          <w:sz w:val="21"/>
          <w:szCs w:val="21"/>
          <w:lang w:eastAsia="ru-RU"/>
        </w:rPr>
      </w:pPr>
      <w:r w:rsidRPr="00757B21">
        <w:rPr>
          <w:rFonts w:ascii="Times New Roman" w:eastAsia="Times New Roman" w:hAnsi="Times New Roman" w:cs="Times New Roman"/>
          <w:color w:val="303030"/>
          <w:sz w:val="26"/>
          <w:szCs w:val="26"/>
          <w:lang w:val="en-US" w:eastAsia="ru-RU"/>
        </w:rPr>
        <w:lastRenderedPageBreak/>
        <w:t>II</w:t>
      </w:r>
      <w:r w:rsidRPr="00757B21">
        <w:rPr>
          <w:rFonts w:ascii="Times New Roman" w:eastAsia="Times New Roman" w:hAnsi="Times New Roman" w:cs="Times New Roman"/>
          <w:color w:val="303030"/>
          <w:sz w:val="26"/>
          <w:lang w:eastAsia="ru-RU"/>
        </w:rPr>
        <w:t> </w:t>
      </w:r>
      <w:r w:rsidRPr="00757B21">
        <w:rPr>
          <w:rFonts w:ascii="Times New Roman" w:eastAsia="Times New Roman" w:hAnsi="Times New Roman" w:cs="Times New Roman"/>
          <w:color w:val="303030"/>
          <w:sz w:val="26"/>
          <w:szCs w:val="26"/>
          <w:lang w:eastAsia="ru-RU"/>
        </w:rPr>
        <w:t xml:space="preserve">вид - аттестация с целью установления соответствия уровня квалификации педагогического </w:t>
      </w:r>
      <w:proofErr w:type="spellStart"/>
      <w:r w:rsidRPr="00757B21">
        <w:rPr>
          <w:rFonts w:ascii="Times New Roman" w:eastAsia="Times New Roman" w:hAnsi="Times New Roman" w:cs="Times New Roman"/>
          <w:color w:val="303030"/>
          <w:sz w:val="26"/>
          <w:szCs w:val="26"/>
          <w:lang w:eastAsia="ru-RU"/>
        </w:rPr>
        <w:t>работника</w:t>
      </w:r>
      <w:hyperlink r:id="rId9" w:history="1">
        <w:r w:rsidRPr="00757B21">
          <w:rPr>
            <w:rFonts w:ascii="Times New Roman" w:eastAsia="Times New Roman" w:hAnsi="Times New Roman" w:cs="Times New Roman"/>
            <w:color w:val="67885E"/>
            <w:sz w:val="26"/>
            <w:u w:val="single"/>
            <w:lang w:eastAsia="ru-RU"/>
          </w:rPr>
          <w:t>требованиям</w:t>
        </w:r>
        <w:proofErr w:type="spellEnd"/>
      </w:hyperlink>
      <w:r w:rsidRPr="00757B21">
        <w:rPr>
          <w:rFonts w:ascii="Times New Roman" w:eastAsia="Times New Roman" w:hAnsi="Times New Roman" w:cs="Times New Roman"/>
          <w:color w:val="303030"/>
          <w:sz w:val="26"/>
          <w:lang w:eastAsia="ru-RU"/>
        </w:rPr>
        <w:t> </w:t>
      </w:r>
      <w:r w:rsidRPr="00757B21">
        <w:rPr>
          <w:rFonts w:ascii="Times New Roman" w:eastAsia="Times New Roman" w:hAnsi="Times New Roman" w:cs="Times New Roman"/>
          <w:color w:val="303030"/>
          <w:sz w:val="26"/>
          <w:szCs w:val="26"/>
          <w:lang w:eastAsia="ru-RU"/>
        </w:rPr>
        <w:t>квалификационной категории (первой или высшей).</w:t>
      </w:r>
      <w:r w:rsidRPr="00757B21">
        <w:rPr>
          <w:rFonts w:ascii="Times New Roman" w:eastAsia="Times New Roman" w:hAnsi="Times New Roman" w:cs="Times New Roman"/>
          <w:color w:val="303030"/>
          <w:sz w:val="26"/>
          <w:lang w:eastAsia="ru-RU"/>
        </w:rPr>
        <w:t> </w:t>
      </w:r>
      <w:r w:rsidRPr="00757B21">
        <w:rPr>
          <w:rFonts w:ascii="Times New Roman" w:eastAsia="Times New Roman" w:hAnsi="Times New Roman" w:cs="Times New Roman"/>
          <w:i/>
          <w:iCs/>
          <w:color w:val="303030"/>
          <w:sz w:val="26"/>
          <w:lang w:eastAsia="ru-RU"/>
        </w:rPr>
        <w:t xml:space="preserve">Проводится по заявлению педагогического работника, </w:t>
      </w:r>
      <w:proofErr w:type="gramStart"/>
      <w:r w:rsidRPr="00757B21">
        <w:rPr>
          <w:rFonts w:ascii="Times New Roman" w:eastAsia="Times New Roman" w:hAnsi="Times New Roman" w:cs="Times New Roman"/>
          <w:i/>
          <w:iCs/>
          <w:color w:val="303030"/>
          <w:sz w:val="26"/>
          <w:lang w:eastAsia="ru-RU"/>
        </w:rPr>
        <w:t>которая</w:t>
      </w:r>
      <w:proofErr w:type="gramEnd"/>
      <w:r w:rsidRPr="00757B21">
        <w:rPr>
          <w:rFonts w:ascii="Times New Roman" w:eastAsia="Times New Roman" w:hAnsi="Times New Roman" w:cs="Times New Roman"/>
          <w:i/>
          <w:iCs/>
          <w:color w:val="303030"/>
          <w:sz w:val="26"/>
          <w:lang w:eastAsia="ru-RU"/>
        </w:rPr>
        <w:t xml:space="preserve"> подается не позднее, чем за три месяца до истечения срока действия имеющейся у него квалификационной категории.</w:t>
      </w:r>
      <w:r w:rsidRPr="00757B21">
        <w:rPr>
          <w:rFonts w:ascii="Times New Roman" w:eastAsia="Times New Roman" w:hAnsi="Times New Roman" w:cs="Times New Roman"/>
          <w:b/>
          <w:bCs/>
          <w:color w:val="303030"/>
          <w:sz w:val="26"/>
          <w:lang w:eastAsia="ru-RU"/>
        </w:rPr>
        <w:t> </w:t>
      </w:r>
    </w:p>
    <w:p w:rsidR="00757B21" w:rsidRPr="00757B21" w:rsidRDefault="00757B21" w:rsidP="00757B21">
      <w:pPr>
        <w:shd w:val="clear" w:color="auto" w:fill="FFFFFF"/>
        <w:spacing w:before="135" w:after="135" w:line="270" w:lineRule="atLeast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757B21">
        <w:rPr>
          <w:rFonts w:ascii="Times New Roman" w:eastAsia="Times New Roman" w:hAnsi="Times New Roman" w:cs="Times New Roman"/>
          <w:color w:val="303030"/>
          <w:sz w:val="26"/>
          <w:szCs w:val="26"/>
          <w:lang w:eastAsia="ru-RU"/>
        </w:rPr>
        <w:t xml:space="preserve">        </w:t>
      </w:r>
      <w:proofErr w:type="gramStart"/>
      <w:r w:rsidRPr="00757B21">
        <w:rPr>
          <w:rFonts w:ascii="Times New Roman" w:eastAsia="Times New Roman" w:hAnsi="Times New Roman" w:cs="Times New Roman"/>
          <w:color w:val="303030"/>
          <w:sz w:val="26"/>
          <w:szCs w:val="26"/>
          <w:lang w:eastAsia="ru-RU"/>
        </w:rPr>
        <w:t>В соответствии с п. 3 ст. 49 Федерального закона «Об образовании в Российской Федерации» от 29 декабря 2013 года № 273-ФЗ,  с п. 4 ст. 4  Закона  Республики Татарстан  «Об образовании» от 22.07.2013 № 68-ЗРТ аттестацию педагогических работников организаций, осуществляющих образовательную деятельность и находящихся в ведении Республики Татарстан, педагогических работников муниципальных и частных организаций, осуществляющих образовательную деятельность,</w:t>
      </w:r>
      <w:r w:rsidRPr="00757B21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 </w:t>
      </w:r>
      <w:r w:rsidRPr="00757B21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в</w:t>
      </w:r>
      <w:r w:rsidRPr="00757B21"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  <w:t> </w:t>
      </w:r>
      <w:r w:rsidRPr="00757B21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целях установления квалификационной категории</w:t>
      </w:r>
      <w:proofErr w:type="gramEnd"/>
      <w:r w:rsidRPr="00757B21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 (первой и высшей</w:t>
      </w:r>
      <w:proofErr w:type="gramStart"/>
      <w:r w:rsidRPr="00757B21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)</w:t>
      </w:r>
      <w:r w:rsidRPr="00757B21">
        <w:rPr>
          <w:rFonts w:ascii="Times New Roman" w:eastAsia="Times New Roman" w:hAnsi="Times New Roman" w:cs="Times New Roman"/>
          <w:color w:val="303030"/>
          <w:sz w:val="26"/>
          <w:szCs w:val="26"/>
          <w:lang w:eastAsia="ru-RU"/>
        </w:rPr>
        <w:t>п</w:t>
      </w:r>
      <w:proofErr w:type="gramEnd"/>
      <w:r w:rsidRPr="00757B21">
        <w:rPr>
          <w:rFonts w:ascii="Times New Roman" w:eastAsia="Times New Roman" w:hAnsi="Times New Roman" w:cs="Times New Roman"/>
          <w:color w:val="303030"/>
          <w:sz w:val="26"/>
          <w:szCs w:val="26"/>
          <w:lang w:eastAsia="ru-RU"/>
        </w:rPr>
        <w:t>роводит аттестационная комиссия Министерства образования и науки Республики Татарстан при содействии экспертных комиссий по муниципальным образованиям Республики Татарстан.</w:t>
      </w:r>
    </w:p>
    <w:p w:rsidR="00757B21" w:rsidRPr="00757B21" w:rsidRDefault="00757B21" w:rsidP="00757B21">
      <w:pPr>
        <w:shd w:val="clear" w:color="auto" w:fill="FFFFFF"/>
        <w:spacing w:before="135" w:after="135" w:line="270" w:lineRule="atLeast"/>
        <w:jc w:val="center"/>
        <w:rPr>
          <w:rFonts w:ascii="Arial" w:eastAsia="Times New Roman" w:hAnsi="Arial" w:cs="Arial"/>
          <w:color w:val="303030"/>
          <w:sz w:val="21"/>
          <w:szCs w:val="21"/>
          <w:lang w:eastAsia="ru-RU"/>
        </w:rPr>
      </w:pPr>
      <w:r w:rsidRPr="00757B21">
        <w:rPr>
          <w:rFonts w:ascii="Times New Roman" w:eastAsia="Times New Roman" w:hAnsi="Times New Roman" w:cs="Times New Roman"/>
          <w:b/>
          <w:bCs/>
          <w:color w:val="303030"/>
          <w:sz w:val="26"/>
          <w:lang w:eastAsia="ru-RU"/>
        </w:rPr>
        <w:t> </w:t>
      </w:r>
    </w:p>
    <w:p w:rsidR="00757B21" w:rsidRPr="00757B21" w:rsidRDefault="00757B21" w:rsidP="00757B21">
      <w:pPr>
        <w:shd w:val="clear" w:color="auto" w:fill="FFFFFF"/>
        <w:spacing w:before="135" w:after="135" w:line="270" w:lineRule="atLeast"/>
        <w:jc w:val="center"/>
        <w:rPr>
          <w:rFonts w:ascii="Arial" w:eastAsia="Times New Roman" w:hAnsi="Arial" w:cs="Arial"/>
          <w:color w:val="303030"/>
          <w:sz w:val="21"/>
          <w:szCs w:val="21"/>
          <w:lang w:eastAsia="ru-RU"/>
        </w:rPr>
      </w:pPr>
      <w:r w:rsidRPr="00757B21">
        <w:rPr>
          <w:rFonts w:ascii="Times New Roman" w:eastAsia="Times New Roman" w:hAnsi="Times New Roman" w:cs="Times New Roman"/>
          <w:b/>
          <w:bCs/>
          <w:color w:val="303030"/>
          <w:sz w:val="26"/>
          <w:lang w:eastAsia="ru-RU"/>
        </w:rPr>
        <w:t>Сроки и этапы аттестации на первую или высшую квалификационную категорию</w:t>
      </w:r>
    </w:p>
    <w:p w:rsidR="00757B21" w:rsidRPr="00757B21" w:rsidRDefault="00757B21" w:rsidP="00757B21">
      <w:pPr>
        <w:shd w:val="clear" w:color="auto" w:fill="FFFFFF"/>
        <w:spacing w:before="135" w:after="135" w:line="270" w:lineRule="atLeast"/>
        <w:jc w:val="center"/>
        <w:rPr>
          <w:rFonts w:ascii="Arial" w:eastAsia="Times New Roman" w:hAnsi="Arial" w:cs="Arial"/>
          <w:color w:val="303030"/>
          <w:sz w:val="21"/>
          <w:szCs w:val="21"/>
          <w:lang w:eastAsia="ru-RU"/>
        </w:rPr>
      </w:pPr>
      <w:r w:rsidRPr="00757B21">
        <w:rPr>
          <w:rFonts w:ascii="Times New Roman" w:eastAsia="Times New Roman" w:hAnsi="Times New Roman" w:cs="Times New Roman"/>
          <w:b/>
          <w:bCs/>
          <w:color w:val="303030"/>
          <w:sz w:val="26"/>
          <w:lang w:eastAsia="ru-RU"/>
        </w:rPr>
        <w:t> </w:t>
      </w:r>
    </w:p>
    <w:tbl>
      <w:tblPr>
        <w:tblW w:w="10206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556"/>
        <w:gridCol w:w="6150"/>
        <w:gridCol w:w="3500"/>
      </w:tblGrid>
      <w:tr w:rsidR="00757B21" w:rsidRPr="00757B21" w:rsidTr="00757B21">
        <w:trPr>
          <w:trHeight w:val="2402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B21" w:rsidRPr="00757B21" w:rsidRDefault="00757B21" w:rsidP="00757B21">
            <w:pPr>
              <w:spacing w:before="135"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B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B21" w:rsidRPr="00757B21" w:rsidRDefault="00757B21" w:rsidP="00757B21">
            <w:pPr>
              <w:spacing w:before="135"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B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Подача</w:t>
            </w:r>
            <w:r w:rsidRPr="00757B21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</w:t>
            </w:r>
            <w:hyperlink r:id="rId10" w:history="1">
              <w:r w:rsidRPr="00757B21">
                <w:rPr>
                  <w:rFonts w:ascii="Times New Roman" w:eastAsia="Times New Roman" w:hAnsi="Times New Roman" w:cs="Times New Roman"/>
                  <w:color w:val="67885E"/>
                  <w:sz w:val="26"/>
                  <w:u w:val="single"/>
                  <w:lang w:eastAsia="ru-RU"/>
                </w:rPr>
                <w:t>заявления</w:t>
              </w:r>
            </w:hyperlink>
            <w:r w:rsidRPr="00757B21">
              <w:rPr>
                <w:rFonts w:ascii="Times New Roman" w:eastAsia="Times New Roman" w:hAnsi="Times New Roman" w:cs="Times New Roman"/>
                <w:i/>
                <w:iCs/>
                <w:sz w:val="26"/>
                <w:lang w:eastAsia="ru-RU"/>
              </w:rPr>
              <w:t> </w:t>
            </w:r>
            <w:r w:rsidRPr="00757B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аттестационную комиссию Министерства образования и науки Республики Татарстан</w:t>
            </w:r>
            <w:r w:rsidRPr="00757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57B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или в экспертную комиссию (</w:t>
            </w:r>
            <w:r w:rsidRPr="00757B21">
              <w:rPr>
                <w:rFonts w:ascii="Times New Roman" w:eastAsia="Times New Roman" w:hAnsi="Times New Roman" w:cs="Times New Roman"/>
                <w:i/>
                <w:iCs/>
                <w:sz w:val="26"/>
                <w:lang w:eastAsia="ru-RU"/>
              </w:rPr>
              <w:t>через информационную систему «Электронное образование в Республике Татарстан» в рамках централизованного приема)</w:t>
            </w:r>
          </w:p>
          <w:p w:rsidR="00757B21" w:rsidRPr="00757B21" w:rsidRDefault="00757B21" w:rsidP="00757B21">
            <w:pPr>
              <w:spacing w:before="135"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B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Прохождение работником, планирующим аттестацию,</w:t>
            </w:r>
            <w:r w:rsidRPr="00757B21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</w:t>
            </w:r>
            <w:hyperlink r:id="rId11" w:history="1">
              <w:r w:rsidRPr="00757B21">
                <w:rPr>
                  <w:rFonts w:ascii="Times New Roman" w:eastAsia="Times New Roman" w:hAnsi="Times New Roman" w:cs="Times New Roman"/>
                  <w:color w:val="67885E"/>
                  <w:sz w:val="26"/>
                  <w:u w:val="single"/>
                  <w:lang w:eastAsia="ru-RU"/>
                </w:rPr>
                <w:t>профессионального тестирования </w:t>
              </w:r>
            </w:hyperlink>
          </w:p>
          <w:p w:rsidR="00757B21" w:rsidRPr="00757B21" w:rsidRDefault="00757B21" w:rsidP="00757B21">
            <w:pPr>
              <w:spacing w:before="135"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B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B21" w:rsidRPr="00757B21" w:rsidRDefault="00757B21" w:rsidP="00757B21">
            <w:pPr>
              <w:spacing w:before="135"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B21">
              <w:rPr>
                <w:rFonts w:ascii="Times New Roman" w:eastAsia="Times New Roman" w:hAnsi="Times New Roman" w:cs="Times New Roman"/>
                <w:b/>
                <w:bCs/>
                <w:sz w:val="26"/>
                <w:lang w:eastAsia="ru-RU"/>
              </w:rPr>
              <w:t> </w:t>
            </w:r>
          </w:p>
          <w:p w:rsidR="00757B21" w:rsidRPr="00757B21" w:rsidRDefault="00757B21" w:rsidP="00757B21">
            <w:pPr>
              <w:spacing w:before="135"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B21">
              <w:rPr>
                <w:rFonts w:ascii="Times New Roman" w:eastAsia="Times New Roman" w:hAnsi="Times New Roman" w:cs="Times New Roman"/>
                <w:i/>
                <w:iCs/>
                <w:sz w:val="26"/>
                <w:lang w:eastAsia="ru-RU"/>
              </w:rPr>
              <w:t>Профессиональное тестирование работник проходит после подачи заявления</w:t>
            </w:r>
          </w:p>
        </w:tc>
      </w:tr>
      <w:tr w:rsidR="00757B21" w:rsidRPr="00757B21" w:rsidTr="00757B21"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B21" w:rsidRPr="00757B21" w:rsidRDefault="00757B21" w:rsidP="00757B21">
            <w:pPr>
              <w:spacing w:before="135"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B21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II.</w:t>
            </w:r>
          </w:p>
          <w:p w:rsidR="00757B21" w:rsidRPr="00757B21" w:rsidRDefault="00757B21" w:rsidP="00757B21">
            <w:pPr>
              <w:spacing w:before="135"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B21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B21" w:rsidRPr="00757B21" w:rsidRDefault="00757B21" w:rsidP="00757B21">
            <w:pPr>
              <w:spacing w:before="135"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757B21">
                <w:rPr>
                  <w:rFonts w:ascii="Times New Roman" w:eastAsia="Times New Roman" w:hAnsi="Times New Roman" w:cs="Times New Roman"/>
                  <w:color w:val="67885E"/>
                  <w:sz w:val="26"/>
                  <w:u w:val="single"/>
                  <w:lang w:eastAsia="ru-RU"/>
                </w:rPr>
                <w:t>Экспертная оценка</w:t>
              </w:r>
            </w:hyperlink>
            <w:r w:rsidRPr="00757B21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</w:t>
            </w:r>
            <w:r w:rsidRPr="00757B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профессиональной деятельности аттестуемого работника</w:t>
            </w:r>
          </w:p>
        </w:tc>
        <w:tc>
          <w:tcPr>
            <w:tcW w:w="35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B21" w:rsidRPr="00757B21" w:rsidRDefault="00757B21" w:rsidP="00757B21">
            <w:pPr>
              <w:spacing w:before="135" w:after="135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B21">
              <w:rPr>
                <w:rFonts w:ascii="Times New Roman" w:eastAsia="Times New Roman" w:hAnsi="Times New Roman" w:cs="Times New Roman"/>
                <w:i/>
                <w:iCs/>
                <w:sz w:val="26"/>
                <w:lang w:eastAsia="ru-RU"/>
              </w:rPr>
              <w:t> </w:t>
            </w:r>
          </w:p>
          <w:p w:rsidR="00757B21" w:rsidRPr="00757B21" w:rsidRDefault="00757B21" w:rsidP="00757B21">
            <w:pPr>
              <w:spacing w:before="135" w:after="135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B21">
              <w:rPr>
                <w:rFonts w:ascii="Times New Roman" w:eastAsia="Times New Roman" w:hAnsi="Times New Roman" w:cs="Times New Roman"/>
                <w:i/>
                <w:iCs/>
                <w:sz w:val="26"/>
                <w:lang w:eastAsia="ru-RU"/>
              </w:rPr>
              <w:t>В  течение двух месяцев со дня издания приказа Министерства о проведении аттестации работника.</w:t>
            </w:r>
          </w:p>
          <w:p w:rsidR="00757B21" w:rsidRPr="00757B21" w:rsidRDefault="00757B21" w:rsidP="00757B21">
            <w:pPr>
              <w:spacing w:before="135" w:after="135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B21">
              <w:rPr>
                <w:rFonts w:ascii="Times New Roman" w:eastAsia="Times New Roman" w:hAnsi="Times New Roman" w:cs="Times New Roman"/>
                <w:i/>
                <w:iCs/>
                <w:sz w:val="26"/>
                <w:lang w:eastAsia="ru-RU"/>
              </w:rPr>
              <w:t> </w:t>
            </w:r>
          </w:p>
        </w:tc>
      </w:tr>
      <w:tr w:rsidR="00757B21" w:rsidRPr="00757B21" w:rsidTr="00757B21"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B21" w:rsidRPr="00757B21" w:rsidRDefault="00757B21" w:rsidP="00757B21">
            <w:pPr>
              <w:spacing w:before="135"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B21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III</w:t>
            </w:r>
            <w:r w:rsidRPr="00757B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B21" w:rsidRPr="00757B21" w:rsidRDefault="00757B21" w:rsidP="00757B21">
            <w:pPr>
              <w:spacing w:before="135"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B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Принятие аттестационной комиссией  Министерства решения  о соответствии /несоответствии уровня квалификации аттестуемого работника требованиям заявленной квалификационной категории (первой или высшей)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57B21" w:rsidRPr="00757B21" w:rsidRDefault="00757B21" w:rsidP="0075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57B21" w:rsidRPr="00757B21" w:rsidRDefault="00757B21" w:rsidP="00757B21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03030"/>
          <w:sz w:val="21"/>
          <w:szCs w:val="21"/>
          <w:lang w:eastAsia="ru-RU"/>
        </w:rPr>
      </w:pPr>
      <w:r w:rsidRPr="00757B21">
        <w:rPr>
          <w:rFonts w:ascii="Times New Roman" w:eastAsia="Times New Roman" w:hAnsi="Times New Roman" w:cs="Times New Roman"/>
          <w:color w:val="303030"/>
          <w:sz w:val="26"/>
          <w:szCs w:val="26"/>
          <w:lang w:eastAsia="ru-RU"/>
        </w:rPr>
        <w:t>    </w:t>
      </w:r>
    </w:p>
    <w:p w:rsidR="00757B21" w:rsidRPr="00757B21" w:rsidRDefault="00757B21" w:rsidP="00757B21">
      <w:pPr>
        <w:shd w:val="clear" w:color="auto" w:fill="FFFFFF"/>
        <w:spacing w:before="135" w:after="135" w:line="270" w:lineRule="atLeast"/>
        <w:rPr>
          <w:rFonts w:ascii="Times New Roman" w:eastAsia="Times New Roman" w:hAnsi="Times New Roman" w:cs="Times New Roman"/>
          <w:color w:val="303030"/>
          <w:sz w:val="24"/>
          <w:szCs w:val="24"/>
          <w:lang w:eastAsia="ru-RU"/>
        </w:rPr>
      </w:pPr>
      <w:r w:rsidRPr="00757B21">
        <w:rPr>
          <w:rFonts w:ascii="Times New Roman" w:eastAsia="Times New Roman" w:hAnsi="Times New Roman" w:cs="Times New Roman"/>
          <w:color w:val="303030"/>
          <w:sz w:val="26"/>
          <w:szCs w:val="26"/>
          <w:lang w:eastAsia="ru-RU"/>
        </w:rPr>
        <w:t>При успешном прохождении аттестации издаются приказы Министерства об установлении  заявленных квалификационных категорий. </w:t>
      </w:r>
    </w:p>
    <w:p w:rsidR="00757B21" w:rsidRPr="00757B21" w:rsidRDefault="00757B21" w:rsidP="00757B21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03030"/>
          <w:sz w:val="21"/>
          <w:szCs w:val="21"/>
          <w:lang w:eastAsia="ru-RU"/>
        </w:rPr>
      </w:pPr>
      <w:r w:rsidRPr="00757B21">
        <w:rPr>
          <w:rFonts w:ascii="Arial" w:eastAsia="Times New Roman" w:hAnsi="Arial" w:cs="Arial"/>
          <w:color w:val="303030"/>
          <w:sz w:val="20"/>
          <w:szCs w:val="20"/>
          <w:lang w:eastAsia="ru-RU"/>
        </w:rPr>
        <w:t> </w:t>
      </w:r>
    </w:p>
    <w:p w:rsidR="00757B21" w:rsidRPr="00757B21" w:rsidRDefault="00757B21" w:rsidP="00757B21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03030"/>
          <w:sz w:val="21"/>
          <w:szCs w:val="21"/>
          <w:lang w:eastAsia="ru-RU"/>
        </w:rPr>
      </w:pPr>
    </w:p>
    <w:p w:rsidR="00757B21" w:rsidRPr="00757B21" w:rsidRDefault="00757B21" w:rsidP="00757B21">
      <w:pPr>
        <w:shd w:val="clear" w:color="auto" w:fill="FFFFFF"/>
        <w:spacing w:after="240" w:line="270" w:lineRule="atLeast"/>
        <w:rPr>
          <w:rFonts w:ascii="Arial" w:eastAsia="Times New Roman" w:hAnsi="Arial" w:cs="Arial"/>
          <w:color w:val="303030"/>
          <w:sz w:val="21"/>
          <w:szCs w:val="21"/>
          <w:lang w:eastAsia="ru-RU"/>
        </w:rPr>
      </w:pPr>
      <w:r w:rsidRPr="00757B21">
        <w:rPr>
          <w:rFonts w:ascii="Arial" w:eastAsia="Times New Roman" w:hAnsi="Arial" w:cs="Arial"/>
          <w:color w:val="303030"/>
          <w:sz w:val="20"/>
          <w:szCs w:val="20"/>
          <w:lang w:eastAsia="ru-RU"/>
        </w:rPr>
        <w:lastRenderedPageBreak/>
        <w:t>-</w:t>
      </w:r>
      <w:r w:rsidRPr="00757B21">
        <w:rPr>
          <w:rFonts w:ascii="Arial" w:eastAsia="Times New Roman" w:hAnsi="Arial" w:cs="Arial"/>
          <w:color w:val="303030"/>
          <w:sz w:val="20"/>
          <w:lang w:eastAsia="ru-RU"/>
        </w:rPr>
        <w:t> </w:t>
      </w:r>
      <w:hyperlink r:id="rId13" w:history="1">
        <w:r w:rsidRPr="00757B21">
          <w:rPr>
            <w:rFonts w:ascii="Arial" w:eastAsia="Times New Roman" w:hAnsi="Arial" w:cs="Arial"/>
            <w:color w:val="67885E"/>
            <w:sz w:val="20"/>
            <w:u w:val="single"/>
            <w:lang w:eastAsia="ru-RU"/>
          </w:rPr>
          <w:t>Приказ Министерства образования и науки Российской Федерации от 07 апреля 2014 г. № 276 «О порядке проведения аттестации педагогических работников организаций, осуществляющих образовательную деятельность»</w:t>
        </w:r>
      </w:hyperlink>
    </w:p>
    <w:p w:rsidR="00757B21" w:rsidRPr="00757B21" w:rsidRDefault="00757B21" w:rsidP="00757B21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03030"/>
          <w:sz w:val="21"/>
          <w:szCs w:val="21"/>
          <w:lang w:eastAsia="ru-RU"/>
        </w:rPr>
      </w:pPr>
      <w:r w:rsidRPr="00757B21">
        <w:rPr>
          <w:rFonts w:ascii="Arial" w:eastAsia="Times New Roman" w:hAnsi="Arial" w:cs="Arial"/>
          <w:color w:val="303030"/>
          <w:sz w:val="21"/>
          <w:szCs w:val="21"/>
          <w:lang w:eastAsia="ru-RU"/>
        </w:rPr>
        <w:t> </w:t>
      </w:r>
    </w:p>
    <w:p w:rsidR="00757B21" w:rsidRPr="00757B21" w:rsidRDefault="00757B21" w:rsidP="00757B21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303030"/>
          <w:sz w:val="21"/>
          <w:szCs w:val="21"/>
          <w:lang w:eastAsia="ru-RU"/>
        </w:rPr>
      </w:pPr>
    </w:p>
    <w:p w:rsidR="00714430" w:rsidRPr="00757B21" w:rsidRDefault="00714430" w:rsidP="00757B21"/>
    <w:sectPr w:rsidR="00714430" w:rsidRPr="00757B21" w:rsidSect="00714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7B21"/>
    <w:rsid w:val="000703EC"/>
    <w:rsid w:val="0007206D"/>
    <w:rsid w:val="0015431E"/>
    <w:rsid w:val="00171AAA"/>
    <w:rsid w:val="00253BE0"/>
    <w:rsid w:val="00291802"/>
    <w:rsid w:val="002C3E0B"/>
    <w:rsid w:val="002E69B3"/>
    <w:rsid w:val="003351CB"/>
    <w:rsid w:val="00392436"/>
    <w:rsid w:val="0040030E"/>
    <w:rsid w:val="004045EA"/>
    <w:rsid w:val="0041072B"/>
    <w:rsid w:val="00445402"/>
    <w:rsid w:val="004457F3"/>
    <w:rsid w:val="004678B7"/>
    <w:rsid w:val="004B2079"/>
    <w:rsid w:val="004D2730"/>
    <w:rsid w:val="004E13E9"/>
    <w:rsid w:val="004E4FDE"/>
    <w:rsid w:val="005070EB"/>
    <w:rsid w:val="00580E04"/>
    <w:rsid w:val="005920A3"/>
    <w:rsid w:val="005C1052"/>
    <w:rsid w:val="005D11A8"/>
    <w:rsid w:val="00642064"/>
    <w:rsid w:val="00644D26"/>
    <w:rsid w:val="006A3F00"/>
    <w:rsid w:val="007075E2"/>
    <w:rsid w:val="00714430"/>
    <w:rsid w:val="00745BC3"/>
    <w:rsid w:val="00757B21"/>
    <w:rsid w:val="007B3C27"/>
    <w:rsid w:val="007F2E1E"/>
    <w:rsid w:val="00822351"/>
    <w:rsid w:val="0082381B"/>
    <w:rsid w:val="008E3E17"/>
    <w:rsid w:val="0090537C"/>
    <w:rsid w:val="0094266E"/>
    <w:rsid w:val="009621D8"/>
    <w:rsid w:val="00971AD9"/>
    <w:rsid w:val="00976D8C"/>
    <w:rsid w:val="009859AF"/>
    <w:rsid w:val="009B3A30"/>
    <w:rsid w:val="009B5395"/>
    <w:rsid w:val="009C6AC2"/>
    <w:rsid w:val="00A1137A"/>
    <w:rsid w:val="00A2799C"/>
    <w:rsid w:val="00A609B5"/>
    <w:rsid w:val="00A923EC"/>
    <w:rsid w:val="00AE2C5D"/>
    <w:rsid w:val="00AF5F5A"/>
    <w:rsid w:val="00B27B6F"/>
    <w:rsid w:val="00B66ADA"/>
    <w:rsid w:val="00B7226F"/>
    <w:rsid w:val="00BA3302"/>
    <w:rsid w:val="00BB2522"/>
    <w:rsid w:val="00BC7E92"/>
    <w:rsid w:val="00BD075C"/>
    <w:rsid w:val="00C37B86"/>
    <w:rsid w:val="00C463EC"/>
    <w:rsid w:val="00C8569F"/>
    <w:rsid w:val="00C85F41"/>
    <w:rsid w:val="00CB26BE"/>
    <w:rsid w:val="00D11E86"/>
    <w:rsid w:val="00D63101"/>
    <w:rsid w:val="00D77CD3"/>
    <w:rsid w:val="00D917B5"/>
    <w:rsid w:val="00DA0FF7"/>
    <w:rsid w:val="00DB3760"/>
    <w:rsid w:val="00DE086B"/>
    <w:rsid w:val="00E47BC4"/>
    <w:rsid w:val="00E80F7B"/>
    <w:rsid w:val="00ED3626"/>
    <w:rsid w:val="00EE7DD7"/>
    <w:rsid w:val="00F81692"/>
    <w:rsid w:val="00F860D7"/>
    <w:rsid w:val="00F862C8"/>
    <w:rsid w:val="00FB4D6C"/>
    <w:rsid w:val="00FC4877"/>
    <w:rsid w:val="00FE7CD8"/>
    <w:rsid w:val="00FF2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430"/>
  </w:style>
  <w:style w:type="paragraph" w:styleId="1">
    <w:name w:val="heading 1"/>
    <w:basedOn w:val="a"/>
    <w:link w:val="10"/>
    <w:uiPriority w:val="9"/>
    <w:qFormat/>
    <w:rsid w:val="00757B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757B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7B2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7B2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757B21"/>
    <w:rPr>
      <w:color w:val="0000FF"/>
      <w:u w:val="single"/>
    </w:rPr>
  </w:style>
  <w:style w:type="character" w:customStyle="1" w:styleId="apple-converted-space">
    <w:name w:val="apple-converted-space"/>
    <w:basedOn w:val="a0"/>
    <w:rsid w:val="00757B21"/>
  </w:style>
  <w:style w:type="character" w:styleId="a4">
    <w:name w:val="Emphasis"/>
    <w:basedOn w:val="a0"/>
    <w:uiPriority w:val="20"/>
    <w:qFormat/>
    <w:rsid w:val="00757B21"/>
    <w:rPr>
      <w:i/>
      <w:iCs/>
    </w:rPr>
  </w:style>
  <w:style w:type="paragraph" w:styleId="a5">
    <w:name w:val="List Paragraph"/>
    <w:basedOn w:val="a"/>
    <w:uiPriority w:val="34"/>
    <w:qFormat/>
    <w:rsid w:val="00757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57B2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8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7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06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91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14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59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2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779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5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59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43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478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8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2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6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n.tatarstan.ru/file/%D0%9F%D1%80%D0%B5%D0%B4%D1%81%D1%82%D0%B0%D0%B2%D0%BB%D0%B5%D0%BD%D0%B8%D0%B5%20%D0%A1%D0%97%D0%94(1).docx" TargetMode="External"/><Relationship Id="rId13" Type="http://schemas.openxmlformats.org/officeDocument/2006/relationships/hyperlink" Target="http://mon.tatarstan.ru/file/%D0%9F%D1%80%D0%B8%D0%BA%D0%B0%D0%B7%20%D0%9C%D0%9E%20%D0%B8%20%D0%9D%20%D0%A0%D0%A4%20%E2%84%96%20276%20%D0%BF%D1%80%D0%B8%D0%BA%D0%B0%D0%B7%20%D0%97%D0%B0%D1%80%D0%B5%D0%B3%D0%B8%D1%81%D1%82%D1%80%D0%B8%D1%80%D0%BE%D0%B2%D0%B0%D0%BD%D0%BE%20%D0%B2%20%D0%9C%D0%B8%D0%BD%D1%8E%D1%81%D1%82%D0%B5%20%D0%A0%D0%BE%D1%81%D1%81%D0%B8%D0%B8%2023%20%D0%BC%D0%B0%D1%8F%202014%20%D0%B3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on.tatarstan.ru/file/%D0%9C%D0%B5%D1%82%D0%BE%D0%B4%D0%B8%D0%BA%D0%B0%20%D0%BE%D1%86%D0%B5%D0%BD%D0%BA%D0%B8(1).doc" TargetMode="External"/><Relationship Id="rId12" Type="http://schemas.openxmlformats.org/officeDocument/2006/relationships/hyperlink" Target="http://mon.tatarstan.ru/file/iist.ra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on.tatarstan.ru/file/%D0%9F%D1%80%D0%B5%D0%B4%D1%81%D1%82%D0%B0%D0%B2%D0%BB%D0%B5%D0%BD%D0%B8%D0%B5%20%D0%A1%D0%97%D0%94.docx" TargetMode="External"/><Relationship Id="rId11" Type="http://schemas.openxmlformats.org/officeDocument/2006/relationships/hyperlink" Target="http://mon.tatarstan.ru/file/%D0%93%D0%B4%D0%B5%20%D0%BC%D0%BE%D0%B6%D0%BD%D0%BE%20%D0%BF%D1%80%D0%BE%D0%B9%D1%82%D0%B8%20%D0%BF%D1%80%D0%BE%D1%84%D0%B5%D1%81%D1%81%D0%B8%D0%BE%D0%BD%D0%B0%D0%BB%D1%8C%D0%BD%D0%BE%D0%B5%20%D1%82%D0%B5%D1%81%D1%82%D0%B8%D1%80%D0%BE%D0%B2%D0%B0%D0%BD%D0%B8%D0%B5(5)(1).docx" TargetMode="External"/><Relationship Id="rId5" Type="http://schemas.openxmlformats.org/officeDocument/2006/relationships/hyperlink" Target="http://mon.tatarstan.ru/rus/kval/attes.htm?step=3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mon.tatarstan.ru/file/%D1%84%D0%BE%D1%80%D0%BC%D0%B0%20%D0%B7%D0%B0%D1%8F%D0%B2%D0%BB%D0%B5%D0%BD%D0%B8%D1%8F%20%D0%BF%D0%B5%D0%B4%D0%B0%D0%B3%D0%BE%D0%B3%D0%B0.docx" TargetMode="External"/><Relationship Id="rId4" Type="http://schemas.openxmlformats.org/officeDocument/2006/relationships/hyperlink" Target="http://mon.tatarstan.ru/rus/kval/attes.htm?step=2" TargetMode="External"/><Relationship Id="rId9" Type="http://schemas.openxmlformats.org/officeDocument/2006/relationships/hyperlink" Target="http://mon.tatarstan.ru/file/%D0%A2%D1%80%D0%B5%D0%B1%D0%BE%D0%B2%D0%B0%D0%BD%D0%B8%D1%8F%20%D0%BA%20%D0%BA%D0%B2%D0%B0%D0%BB%D0%B8%D1%84%D0%B8%D0%BA%D0%B0%D1%86%D0%B8%D0%BE%D0%BD%D0%BD%D1%8B%D0%BC%20%D0%BA%D0%B0%D1%82%D0%B5%D0%B3%D0%BE%D1%80%D0%B8%D1%8F%D0%BC%20(1%20%D0%B8%20%D0%B2%D1%8B%D1%81%D1%81%D1%88%D0%B5%D0%B9)(3)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876</Words>
  <Characters>4999</Characters>
  <Application>Microsoft Office Word</Application>
  <DocSecurity>0</DocSecurity>
  <Lines>41</Lines>
  <Paragraphs>11</Paragraphs>
  <ScaleCrop>false</ScaleCrop>
  <Company>MultiDVD Team</Company>
  <LinksUpToDate>false</LinksUpToDate>
  <CharactersWithSpaces>5864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</cp:revision>
  <dcterms:created xsi:type="dcterms:W3CDTF">2016-05-30T12:08:00Z</dcterms:created>
  <dcterms:modified xsi:type="dcterms:W3CDTF">2016-05-30T12:09:00Z</dcterms:modified>
</cp:coreProperties>
</file>